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строительства</w:t>
      </w:r>
      <w:r w:rsidR="009064C4" w:rsidRPr="009064C4">
        <w:rPr>
          <w:b/>
          <w:bCs/>
          <w:color w:val="auto"/>
          <w:sz w:val="19"/>
          <w:szCs w:val="19"/>
        </w:rPr>
        <w:t>сетей теплоснабжения</w:t>
      </w:r>
      <w:r w:rsidRPr="005C4C94">
        <w:rPr>
          <w:b/>
          <w:color w:val="auto"/>
          <w:sz w:val="19"/>
          <w:szCs w:val="19"/>
        </w:rPr>
        <w:t>,</w:t>
      </w:r>
    </w:p>
    <w:p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</w:t>
      </w:r>
      <w:r w:rsidR="009064C4">
        <w:rPr>
          <w:b/>
          <w:color w:val="auto"/>
          <w:sz w:val="19"/>
          <w:szCs w:val="19"/>
        </w:rPr>
        <w:t>17</w:t>
      </w:r>
      <w:r w:rsidRPr="005C4C94">
        <w:rPr>
          <w:b/>
          <w:color w:val="auto"/>
          <w:sz w:val="19"/>
          <w:szCs w:val="19"/>
        </w:rPr>
        <w:t xml:space="preserve"> апреля 201</w:t>
      </w:r>
      <w:r w:rsidR="009064C4">
        <w:rPr>
          <w:b/>
          <w:color w:val="auto"/>
          <w:sz w:val="19"/>
          <w:szCs w:val="19"/>
        </w:rPr>
        <w:t>7</w:t>
      </w:r>
      <w:r w:rsidR="0036675A">
        <w:rPr>
          <w:b/>
          <w:color w:val="auto"/>
          <w:sz w:val="19"/>
          <w:szCs w:val="19"/>
        </w:rPr>
        <w:t xml:space="preserve"> года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4</w:t>
      </w:r>
      <w:r w:rsidR="009064C4">
        <w:rPr>
          <w:b/>
          <w:color w:val="auto"/>
          <w:sz w:val="19"/>
          <w:szCs w:val="19"/>
        </w:rPr>
        <w:t>52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CC6855" w:rsidRPr="00CC6855" w:rsidTr="00CC6855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CC6855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CC6855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CC6855" w:rsidRPr="00CC6855" w:rsidTr="00CC6855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32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CC6855" w:rsidRPr="00CC6855" w:rsidTr="00CC6855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97</w:t>
            </w:r>
            <w:r w:rsidRPr="00CC6855">
              <w:rPr>
                <w:color w:val="auto"/>
                <w:sz w:val="12"/>
                <w:szCs w:val="12"/>
              </w:rPr>
              <w:t>. 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CC6855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</w:p>
          <w:p w:rsidR="00B139FE" w:rsidRPr="00CC6855" w:rsidRDefault="00B139FE" w:rsidP="00CC6855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статья 2 Правил благоустройства на территории городского поселения Смышляевка, утвержденных Решением Собрания Представителей                                                               городского поселения Смышляевка от 15.08. 2019 г. №  247/55.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B139FE" w:rsidRDefault="00B139FE" w:rsidP="00CC6855">
            <w:pPr>
              <w:rPr>
                <w:bCs/>
                <w:color w:val="auto"/>
                <w:sz w:val="12"/>
                <w:szCs w:val="12"/>
                <w:highlight w:val="yellow"/>
              </w:rPr>
            </w:pPr>
          </w:p>
          <w:p w:rsidR="00565EE8" w:rsidRDefault="00565EE8" w:rsidP="00565EE8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Постановление от 09.02.2018 №91</w:t>
            </w:r>
          </w:p>
          <w:p w:rsidR="00CC6855" w:rsidRPr="00CC6855" w:rsidRDefault="00565EE8" w:rsidP="00565EE8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Об утверждении  порядка сноса и восстановления зеленых насаждений на территории городского поселения Смышляевка муниципального района Волжский Самарской области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4) в целях удаления аварийных, больных деревьев и </w:t>
            </w:r>
            <w:r w:rsidRPr="00CC6855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 xml:space="preserve">при необходимости  сноса или пересадки деревьев, кустарников (при аварийности деревьев,при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архитектуры.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предполагаемое(ые)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5) разрешение на строительство, реконструкцию объекта капитального строительства;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6) предписание органа </w:t>
            </w:r>
            <w:r w:rsidRPr="00CC6855">
              <w:rPr>
                <w:color w:val="auto"/>
                <w:sz w:val="12"/>
                <w:szCs w:val="12"/>
              </w:rPr>
              <w:lastRenderedPageBreak/>
              <w:t>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7" w:history="1">
              <w:r w:rsidRPr="00CC6855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CC6855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предполагаемое(ые)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9) схема размещения предполагаемого(ых)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2)непредоставление документов, предусмотренных </w:t>
            </w:r>
            <w:hyperlink r:id="rId8" w:history="1">
              <w:r w:rsidRPr="00CC6855">
                <w:rPr>
                  <w:rStyle w:val="ae"/>
                  <w:sz w:val="12"/>
                  <w:szCs w:val="12"/>
                </w:rPr>
                <w:t>пунктом 5</w:t>
              </w:r>
            </w:hyperlink>
            <w:r w:rsidRPr="00CC6855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4) удаление (пересадка) деревьев и (или) кустарников не требует предоставления порубочного билета и (или) </w:t>
            </w:r>
            <w:r w:rsidRPr="00CC6855">
              <w:rPr>
                <w:color w:val="auto"/>
                <w:sz w:val="12"/>
                <w:szCs w:val="12"/>
              </w:rPr>
              <w:lastRenderedPageBreak/>
              <w:t>разрешения на пересадку деревьев и кустарников;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9" w:history="1">
              <w:r w:rsidRPr="00CC6855">
                <w:rPr>
                  <w:rStyle w:val="ae"/>
                  <w:sz w:val="12"/>
                  <w:szCs w:val="12"/>
                </w:rPr>
                <w:t>пунктом 3</w:t>
              </w:r>
            </w:hyperlink>
            <w:r w:rsidRPr="00CC6855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0" w:history="1">
              <w:r w:rsidRPr="00CC6855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CC6855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3) пересадки </w:t>
            </w:r>
            <w:r w:rsidRPr="00CC6855">
              <w:rPr>
                <w:color w:val="auto"/>
                <w:sz w:val="12"/>
                <w:szCs w:val="12"/>
              </w:rPr>
              <w:lastRenderedPageBreak/>
              <w:t>деревьев и кустарников;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CC6855" w:rsidRPr="00CC6855" w:rsidRDefault="00CC6855" w:rsidP="00565EE8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в порядке, утвержденном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6855" w:rsidRPr="00CC6855" w:rsidRDefault="00CC6855" w:rsidP="00B139FE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 xml:space="preserve">Администрация </w:t>
            </w:r>
            <w:r w:rsidR="00B139FE">
              <w:rPr>
                <w:bCs/>
                <w:color w:val="auto"/>
                <w:sz w:val="12"/>
                <w:szCs w:val="12"/>
              </w:rPr>
              <w:t>городского</w:t>
            </w:r>
            <w:r w:rsidRPr="00CC6855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 w:rsidR="00B139FE">
              <w:rPr>
                <w:bCs/>
                <w:color w:val="auto"/>
                <w:sz w:val="12"/>
                <w:szCs w:val="12"/>
              </w:rPr>
              <w:t>Смышляевка</w:t>
            </w:r>
            <w:r w:rsidRPr="00CC6855">
              <w:rPr>
                <w:bCs/>
                <w:color w:val="auto"/>
                <w:sz w:val="12"/>
                <w:szCs w:val="12"/>
              </w:rPr>
              <w:t>.</w:t>
            </w:r>
          </w:p>
        </w:tc>
      </w:tr>
      <w:tr w:rsidR="00CC6855" w:rsidRPr="00CC6855" w:rsidTr="00CC6855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98</w:t>
            </w:r>
            <w:r w:rsidRPr="00CC6855">
              <w:rPr>
                <w:color w:val="auto"/>
                <w:sz w:val="12"/>
                <w:szCs w:val="12"/>
              </w:rPr>
              <w:t>. Предоставление разрешения на осуществление земляных работ.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CC6855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</w:p>
          <w:p w:rsidR="00B139FE" w:rsidRPr="00CC6855" w:rsidRDefault="00B139FE" w:rsidP="00CC6855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статья 2 Правил благоустройства на территории городского поселения Смышляевка, утвержденных Решением Собрания Представителей                                                               городского поселения Смышляевка от 15.08. 2019 г. №  247/55.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:rsidR="00B139FE" w:rsidRDefault="00B139FE" w:rsidP="00CC6855">
            <w:pPr>
              <w:rPr>
                <w:bCs/>
                <w:color w:val="auto"/>
                <w:sz w:val="12"/>
                <w:szCs w:val="12"/>
                <w:highlight w:val="yellow"/>
              </w:rPr>
            </w:pPr>
          </w:p>
          <w:p w:rsidR="00CC6855" w:rsidRPr="00CC6855" w:rsidRDefault="0083777A" w:rsidP="00FA13BD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 xml:space="preserve">Решение от 4 июня 2010 №306 Об утверждении Положения О порядке производства земляных работ на территории городского поседения Смышляевка муниципального района Волжский </w:t>
            </w:r>
            <w:r>
              <w:rPr>
                <w:bCs/>
                <w:color w:val="auto"/>
                <w:sz w:val="12"/>
                <w:szCs w:val="12"/>
              </w:rPr>
              <w:lastRenderedPageBreak/>
              <w:t>Самарской области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lastRenderedPageBreak/>
              <w:t>По необходимости проведения земляных работ при осуществлении строительства, реконструкции, капитального ремонта, а также  прокладка, реконструкция или ремонт подземных коммуникаций, забивка свай и шпунта, планировка грунта, буровые работы. Выполнение плановых земляных работ.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В случае осуществления земляных работ: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1) на землях или земельных участках, находящихся в государственной или </w:t>
            </w:r>
            <w:r w:rsidRPr="00CC6855">
              <w:rPr>
                <w:color w:val="auto"/>
                <w:sz w:val="12"/>
                <w:szCs w:val="12"/>
              </w:rPr>
              <w:lastRenderedPageBreak/>
              <w:t>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1) заявление;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4) разрешение на использование земель или земельного участка, находящихся в государственной </w:t>
            </w:r>
            <w:r w:rsidRPr="00CC6855">
              <w:rPr>
                <w:color w:val="auto"/>
                <w:sz w:val="12"/>
                <w:szCs w:val="12"/>
              </w:rPr>
              <w:lastRenderedPageBreak/>
              <w:t>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9) договор со специализированной организацией на восстановление благоустройства.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В случае если земляные работы предполагается осуществить на земельном участке, </w:t>
            </w:r>
            <w:r w:rsidRPr="00CC6855">
              <w:rPr>
                <w:color w:val="auto"/>
                <w:sz w:val="12"/>
                <w:szCs w:val="12"/>
              </w:rPr>
              <w:lastRenderedPageBreak/>
              <w:t>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работ.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2) отсутствие документов, предусмотренных </w:t>
            </w:r>
            <w:hyperlink r:id="rId11" w:history="1">
              <w:r w:rsidRPr="00CC6855">
                <w:rPr>
                  <w:rStyle w:val="ae"/>
                  <w:sz w:val="12"/>
                  <w:szCs w:val="12"/>
                </w:rPr>
                <w:t>пунктом 4</w:t>
              </w:r>
            </w:hyperlink>
            <w:r w:rsidRPr="00CC6855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земельного участка, на которых, согласно </w:t>
            </w:r>
            <w:r w:rsidRPr="00CC6855">
              <w:rPr>
                <w:color w:val="auto"/>
                <w:sz w:val="12"/>
                <w:szCs w:val="12"/>
              </w:rPr>
              <w:lastRenderedPageBreak/>
              <w:t>заявлению, предполагается осуществление земляных работ;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lastRenderedPageBreak/>
              <w:t>Срок принятия решения - 7 рабочих дней со дня регистрации заявления;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6855" w:rsidRPr="00CC6855" w:rsidRDefault="00CC6855" w:rsidP="00B139FE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 xml:space="preserve">Администрация </w:t>
            </w:r>
            <w:r w:rsidR="00B139FE">
              <w:rPr>
                <w:bCs/>
                <w:color w:val="auto"/>
                <w:sz w:val="12"/>
                <w:szCs w:val="12"/>
              </w:rPr>
              <w:t>городского</w:t>
            </w:r>
            <w:r w:rsidRPr="00CC6855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 w:rsidR="00B139FE">
              <w:rPr>
                <w:bCs/>
                <w:color w:val="auto"/>
                <w:sz w:val="12"/>
                <w:szCs w:val="12"/>
              </w:rPr>
              <w:t>Смышляевка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2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EE7" w:rsidRDefault="005F4EE7" w:rsidP="00430F36">
      <w:r>
        <w:separator/>
      </w:r>
    </w:p>
  </w:endnote>
  <w:endnote w:type="continuationSeparator" w:id="1">
    <w:p w:rsidR="005F4EE7" w:rsidRDefault="005F4EE7" w:rsidP="0043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EE7" w:rsidRDefault="005F4EE7" w:rsidP="00430F36">
      <w:r>
        <w:separator/>
      </w:r>
    </w:p>
  </w:footnote>
  <w:footnote w:type="continuationSeparator" w:id="1">
    <w:p w:rsidR="005F4EE7" w:rsidRDefault="005F4EE7" w:rsidP="0043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591485"/>
      <w:docPartObj>
        <w:docPartGallery w:val="Page Numbers (Top of Page)"/>
        <w:docPartUnique/>
      </w:docPartObj>
    </w:sdtPr>
    <w:sdtContent>
      <w:p w:rsidR="006306B2" w:rsidRDefault="001938DA">
        <w:pPr>
          <w:pStyle w:val="a7"/>
          <w:jc w:val="center"/>
        </w:pPr>
        <w:r>
          <w:fldChar w:fldCharType="begin"/>
        </w:r>
        <w:r w:rsidR="006306B2">
          <w:instrText>PAGE   \* MERGEFORMAT</w:instrText>
        </w:r>
        <w:r>
          <w:fldChar w:fldCharType="separate"/>
        </w:r>
        <w:r w:rsidR="0083777A">
          <w:rPr>
            <w:noProof/>
          </w:rPr>
          <w:t>2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08AA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938DA"/>
    <w:rsid w:val="001A13EB"/>
    <w:rsid w:val="001B0E37"/>
    <w:rsid w:val="001B32F3"/>
    <w:rsid w:val="001B64BC"/>
    <w:rsid w:val="001C5122"/>
    <w:rsid w:val="001D4F05"/>
    <w:rsid w:val="001D7125"/>
    <w:rsid w:val="001E112B"/>
    <w:rsid w:val="001E3278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3774A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82EC2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675A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507801"/>
    <w:rsid w:val="00515010"/>
    <w:rsid w:val="005178FE"/>
    <w:rsid w:val="00517943"/>
    <w:rsid w:val="0052253B"/>
    <w:rsid w:val="005230CD"/>
    <w:rsid w:val="00523887"/>
    <w:rsid w:val="00525F91"/>
    <w:rsid w:val="00535079"/>
    <w:rsid w:val="005435EE"/>
    <w:rsid w:val="00545A9B"/>
    <w:rsid w:val="00552188"/>
    <w:rsid w:val="00555033"/>
    <w:rsid w:val="00565EE8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5F4EE7"/>
    <w:rsid w:val="00601DD0"/>
    <w:rsid w:val="006058D7"/>
    <w:rsid w:val="0060750B"/>
    <w:rsid w:val="00623A54"/>
    <w:rsid w:val="006248B1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3B77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1CD3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3777A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70931"/>
    <w:rsid w:val="00A82462"/>
    <w:rsid w:val="00A96E4A"/>
    <w:rsid w:val="00AA20D2"/>
    <w:rsid w:val="00AA7FD5"/>
    <w:rsid w:val="00AB2C57"/>
    <w:rsid w:val="00AC2C36"/>
    <w:rsid w:val="00AD417B"/>
    <w:rsid w:val="00AD7396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9FE"/>
    <w:rsid w:val="00B13D38"/>
    <w:rsid w:val="00B17D43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B2A50"/>
    <w:rsid w:val="00CC04AB"/>
    <w:rsid w:val="00CC04C2"/>
    <w:rsid w:val="00CC5EAD"/>
    <w:rsid w:val="00CC6328"/>
    <w:rsid w:val="00CC6855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A656C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07A9F"/>
    <w:rsid w:val="00E11636"/>
    <w:rsid w:val="00E11D33"/>
    <w:rsid w:val="00E1589C"/>
    <w:rsid w:val="00E15D45"/>
    <w:rsid w:val="00E34DE5"/>
    <w:rsid w:val="00E36457"/>
    <w:rsid w:val="00E36723"/>
    <w:rsid w:val="00E66FC4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D7F94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13BD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CC68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CC68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EC61D-9B3D-4BB7-A266-1DDF8DF3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Виктор</cp:lastModifiedBy>
  <cp:revision>21</cp:revision>
  <cp:lastPrinted>2015-06-27T08:39:00Z</cp:lastPrinted>
  <dcterms:created xsi:type="dcterms:W3CDTF">2015-07-24T14:12:00Z</dcterms:created>
  <dcterms:modified xsi:type="dcterms:W3CDTF">2020-03-03T10:33:00Z</dcterms:modified>
</cp:coreProperties>
</file>